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8B" w:rsidRPr="000C1711" w:rsidRDefault="00443553" w:rsidP="00747A73">
      <w:pPr>
        <w:jc w:val="center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>Математика</w:t>
      </w:r>
    </w:p>
    <w:p w:rsidR="00EA0564" w:rsidRDefault="00747A73" w:rsidP="00747A7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A0564">
        <w:rPr>
          <w:rFonts w:ascii="Times New Roman" w:hAnsi="Times New Roman"/>
          <w:sz w:val="24"/>
          <w:szCs w:val="24"/>
        </w:rPr>
        <w:t>ПОЯСНИТЕЛЬНАЯ ЗАПИСКА</w:t>
      </w:r>
    </w:p>
    <w:p w:rsidR="00EA0564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</w:rPr>
      </w:pPr>
    </w:p>
    <w:p w:rsidR="00EA0564" w:rsidRPr="000C1711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4"/>
        </w:rPr>
      </w:pPr>
      <w:r w:rsidRPr="000C1711">
        <w:rPr>
          <w:rFonts w:ascii="Times New Roman" w:eastAsia="Times New Roman" w:hAnsi="Times New Roman"/>
          <w:sz w:val="28"/>
          <w:szCs w:val="24"/>
        </w:rPr>
        <w:t xml:space="preserve">Программа  составлена в соответствии с требованиями Федерального государственного образовательного стандарта начального общего образования                               на основе авторской  программы  М.И.Моро, М.А.Бантовой, </w:t>
      </w:r>
      <w:proofErr w:type="spellStart"/>
      <w:r w:rsidRPr="000C1711">
        <w:rPr>
          <w:rFonts w:ascii="Times New Roman" w:eastAsia="Times New Roman" w:hAnsi="Times New Roman"/>
          <w:sz w:val="28"/>
          <w:szCs w:val="24"/>
        </w:rPr>
        <w:t>Г.В.Бельтюковой</w:t>
      </w:r>
      <w:proofErr w:type="spellEnd"/>
      <w:r w:rsidRPr="000C1711">
        <w:rPr>
          <w:rFonts w:ascii="Times New Roman" w:eastAsia="Times New Roman" w:hAnsi="Times New Roman"/>
          <w:sz w:val="28"/>
          <w:szCs w:val="24"/>
        </w:rPr>
        <w:t>, С.И.Волковой, С.В.Степановой «Математика».</w:t>
      </w:r>
    </w:p>
    <w:p w:rsidR="00EA0564" w:rsidRPr="000C1711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4"/>
        </w:rPr>
      </w:pPr>
      <w:r w:rsidRPr="000C1711">
        <w:rPr>
          <w:rFonts w:ascii="Times New Roman" w:eastAsia="Times New Roman" w:hAnsi="Times New Roman"/>
          <w:sz w:val="28"/>
          <w:szCs w:val="24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EA0564" w:rsidRPr="000C1711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4"/>
        </w:rPr>
      </w:pPr>
      <w:r w:rsidRPr="000C1711">
        <w:rPr>
          <w:rFonts w:ascii="Times New Roman" w:eastAsia="Times New Roman" w:hAnsi="Times New Roman"/>
          <w:sz w:val="28"/>
          <w:szCs w:val="24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EA0564" w:rsidRPr="000C1711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0C1711">
        <w:rPr>
          <w:rFonts w:ascii="Times New Roman" w:eastAsia="Times New Roman" w:hAnsi="Times New Roman"/>
          <w:sz w:val="28"/>
          <w:szCs w:val="24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EA0564" w:rsidRPr="000C1711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0C1711">
        <w:rPr>
          <w:rFonts w:ascii="Times New Roman" w:eastAsia="Times New Roman" w:hAnsi="Times New Roman"/>
          <w:sz w:val="28"/>
          <w:szCs w:val="24"/>
        </w:rPr>
        <w:t xml:space="preserve">Основными </w:t>
      </w:r>
      <w:r w:rsidRPr="000C1711">
        <w:rPr>
          <w:rFonts w:ascii="Times New Roman" w:eastAsia="Times New Roman" w:hAnsi="Times New Roman"/>
          <w:b/>
          <w:sz w:val="28"/>
          <w:szCs w:val="24"/>
        </w:rPr>
        <w:t xml:space="preserve">целями </w:t>
      </w:r>
      <w:r w:rsidRPr="000C1711">
        <w:rPr>
          <w:rFonts w:ascii="Times New Roman" w:eastAsia="Times New Roman" w:hAnsi="Times New Roman"/>
          <w:sz w:val="28"/>
          <w:szCs w:val="24"/>
        </w:rPr>
        <w:t>начального обучения математике являются:</w:t>
      </w:r>
    </w:p>
    <w:p w:rsidR="00EA0564" w:rsidRPr="000C1711" w:rsidRDefault="00EA0564" w:rsidP="00EA056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4"/>
        </w:rPr>
      </w:pPr>
      <w:r w:rsidRPr="000C1711">
        <w:rPr>
          <w:rFonts w:ascii="Times New Roman" w:eastAsia="Times New Roman" w:hAnsi="Times New Roman"/>
          <w:i/>
          <w:iCs/>
          <w:sz w:val="28"/>
          <w:szCs w:val="24"/>
        </w:rPr>
        <w:t xml:space="preserve">Математическое развитие </w:t>
      </w:r>
      <w:r w:rsidRPr="000C1711">
        <w:rPr>
          <w:rFonts w:ascii="Times New Roman" w:eastAsia="Times New Roman" w:hAnsi="Times New Roman"/>
          <w:sz w:val="28"/>
          <w:szCs w:val="24"/>
        </w:rPr>
        <w:t>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EA0564" w:rsidRPr="000C1711" w:rsidRDefault="00EA0564" w:rsidP="00EA056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4"/>
        </w:rPr>
      </w:pPr>
      <w:r w:rsidRPr="000C1711">
        <w:rPr>
          <w:rFonts w:ascii="Times New Roman" w:eastAsia="Times New Roman" w:hAnsi="Times New Roman"/>
          <w:i/>
          <w:iCs/>
          <w:sz w:val="28"/>
          <w:szCs w:val="24"/>
        </w:rPr>
        <w:t xml:space="preserve">Освоение </w:t>
      </w:r>
      <w:r w:rsidRPr="000C1711">
        <w:rPr>
          <w:rFonts w:ascii="Times New Roman" w:eastAsia="Times New Roman" w:hAnsi="Times New Roman"/>
          <w:sz w:val="28"/>
          <w:szCs w:val="24"/>
        </w:rPr>
        <w:t>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EA0564" w:rsidRPr="000C1711" w:rsidRDefault="00EA0564" w:rsidP="00EA056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i/>
          <w:iCs/>
          <w:sz w:val="28"/>
          <w:szCs w:val="24"/>
        </w:rPr>
      </w:pPr>
      <w:r w:rsidRPr="000C1711">
        <w:rPr>
          <w:rFonts w:ascii="Times New Roman" w:eastAsia="Times New Roman" w:hAnsi="Times New Roman"/>
          <w:i/>
          <w:iCs/>
          <w:sz w:val="28"/>
          <w:szCs w:val="24"/>
        </w:rPr>
        <w:lastRenderedPageBreak/>
        <w:t xml:space="preserve">Воспитание </w:t>
      </w:r>
      <w:r w:rsidRPr="000C1711">
        <w:rPr>
          <w:rFonts w:ascii="Times New Roman" w:eastAsia="Times New Roman" w:hAnsi="Times New Roman"/>
          <w:sz w:val="28"/>
          <w:szCs w:val="24"/>
        </w:rPr>
        <w:t>критичности мышления, интереса к умственному труду, стремления использовать математические знания в повседневной жизни.</w:t>
      </w:r>
    </w:p>
    <w:p w:rsidR="00EA0564" w:rsidRPr="000C1711" w:rsidRDefault="00EA0564" w:rsidP="00EA05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 xml:space="preserve">Программа определяет ряд </w:t>
      </w:r>
      <w:r w:rsidRPr="000C1711">
        <w:rPr>
          <w:rFonts w:ascii="Times New Roman" w:hAnsi="Times New Roman"/>
          <w:b/>
          <w:sz w:val="28"/>
          <w:szCs w:val="24"/>
        </w:rPr>
        <w:t>задач</w:t>
      </w:r>
      <w:r w:rsidRPr="000C1711">
        <w:rPr>
          <w:rFonts w:ascii="Times New Roman" w:hAnsi="Times New Roman"/>
          <w:sz w:val="28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eastAsia="Calibri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 развитие пространственного воображения;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 развитие математической речи;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формирование умения вести поиск информации и работать с ней;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формирование первоначальных представлений о компьютерной грамотности;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развитие познавательных способностей;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воспитание стремления к расширению математических знаний;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формирование критичности мышления;</w:t>
      </w:r>
    </w:p>
    <w:p w:rsidR="00EA0564" w:rsidRPr="000C1711" w:rsidRDefault="00EA0564" w:rsidP="00EA056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EA0564" w:rsidRPr="000C1711" w:rsidRDefault="00EA0564" w:rsidP="00EA05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747A73" w:rsidRPr="000C1711" w:rsidRDefault="00EA0564" w:rsidP="00C1687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На изучение математики в  3, 4 классах   отводится по 4 ч в неделю.</w:t>
      </w:r>
    </w:p>
    <w:p w:rsidR="00747A73" w:rsidRPr="000C1711" w:rsidRDefault="00C1687D" w:rsidP="00747A7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47A73" w:rsidRPr="000C1711">
        <w:rPr>
          <w:rFonts w:ascii="Times New Roman" w:hAnsi="Times New Roman" w:cs="Times New Roman"/>
          <w:b/>
          <w:sz w:val="28"/>
          <w:szCs w:val="28"/>
        </w:rPr>
        <w:t>Результаты обучения</w:t>
      </w:r>
    </w:p>
    <w:p w:rsidR="00747A73" w:rsidRPr="000C1711" w:rsidRDefault="00747A73" w:rsidP="00747A7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b/>
          <w:sz w:val="28"/>
          <w:szCs w:val="28"/>
        </w:rPr>
        <w:t xml:space="preserve">Основные требования к знаниям, умениям и навыкам </w:t>
      </w:r>
      <w:proofErr w:type="gramStart"/>
      <w:r w:rsidRPr="000C171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0C171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47A73" w:rsidRPr="000C1711" w:rsidRDefault="00747A73" w:rsidP="00747A7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Обучающиеся должны </w:t>
      </w:r>
      <w:r w:rsidRPr="000C1711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названия и последовательность чисел в натуральном ряду (с какого числа начинается этот ряд и как образуется каждое следующее число в этом ряду);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как образуется каждая следующая счетная единица (сколько единиц в одном десятке, сколько десятков в одной сотне и т. д., сколько разрядов содержится в каждом классе), названия и последовательность классов;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названия и обозначения арифметических действий, названия компонентов и результата каждого действия;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lastRenderedPageBreak/>
        <w:t>- связь между компонентами и результатом каждого действия;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основные свойства арифметических действий (переместительное и сочетательное свойства сложения и умножения, распределительное свойство умножения относительно сложения);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правила о порядке выполнения действий в числовых выражениях, содержащих скобки и не содержащих их;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таблицы сложения и умножения однозначных чисел и соответствующие случаи вычитания и деления;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единицы названных величин, общепринятые их обозначения, соотношения между единицами каждой из этих величин;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связи между такими величинами, как цена, количество, стоимость; скорость, время, расстояние и др.;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виды углов: прямой, острый, тупой;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определение прямоугольника (квадрата);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- свойство противоположных сторон прямоугольника. </w:t>
      </w:r>
    </w:p>
    <w:p w:rsidR="00747A73" w:rsidRPr="000C1711" w:rsidRDefault="00747A73" w:rsidP="00747A7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Обучающиеся должны </w:t>
      </w:r>
      <w:r w:rsidRPr="000C1711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читать, записывать и сравнивать числа в пределах миллиона; записывать результат сравнения, используя знаки &gt; (больше), &lt; (меньше), = (равно);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представлять любое трехзначное число в виде суммы разрядных слагаемых;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записывать и вычислять значения числовых выражений, содержащих 3—4 действия (со скобками и без них);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- находить числовые значения буквенных выражений </w:t>
      </w:r>
      <w:proofErr w:type="gramStart"/>
      <w:r w:rsidRPr="000C1711">
        <w:rPr>
          <w:rFonts w:ascii="Times New Roman" w:hAnsi="Times New Roman" w:cs="Times New Roman"/>
          <w:sz w:val="28"/>
          <w:szCs w:val="28"/>
        </w:rPr>
        <w:t>вида</w:t>
      </w:r>
      <w:proofErr w:type="gramEnd"/>
      <w:r w:rsidRPr="000C1711">
        <w:rPr>
          <w:rFonts w:ascii="Times New Roman" w:hAnsi="Times New Roman" w:cs="Times New Roman"/>
          <w:sz w:val="28"/>
          <w:szCs w:val="28"/>
        </w:rPr>
        <w:t xml:space="preserve"> а + 3, 8-г, b:2, </w:t>
      </w:r>
      <w:proofErr w:type="spellStart"/>
      <w:r w:rsidRPr="000C1711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0C171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0C1711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0C17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1711">
        <w:rPr>
          <w:rFonts w:ascii="Times New Roman" w:hAnsi="Times New Roman" w:cs="Times New Roman"/>
          <w:sz w:val="28"/>
          <w:szCs w:val="28"/>
        </w:rPr>
        <w:t>c-d</w:t>
      </w:r>
      <w:proofErr w:type="spellEnd"/>
      <w:r w:rsidRPr="000C1711">
        <w:rPr>
          <w:rFonts w:ascii="Times New Roman" w:hAnsi="Times New Roman" w:cs="Times New Roman"/>
          <w:sz w:val="28"/>
          <w:szCs w:val="28"/>
        </w:rPr>
        <w:t>, k:n при заданных числовых значениях входящих в них букв;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выполнять устные вычисления в пределах 100 и с большими числами в случаях, сводимых к действиям в пределах 100;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C1711">
        <w:rPr>
          <w:rFonts w:ascii="Times New Roman" w:hAnsi="Times New Roman" w:cs="Times New Roman"/>
          <w:sz w:val="28"/>
          <w:szCs w:val="28"/>
        </w:rPr>
        <w:t>- выполнять письменные вычисления (сложение и вычитание многозначных чисел, умножение и деление многозначных чисел на однозначное и двузначное числа), проверку вычислений;</w:t>
      </w:r>
      <w:proofErr w:type="gramEnd"/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lastRenderedPageBreak/>
        <w:t>- решать уравнения вида х±60 = 320, 125+х = 750, 2000-х= 1450, х-12 = 2400, х:5 = 420, 600:х = 25 на основе взаимосвязи между компонентами и результатами действий;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решать задачи в 1—3 действия;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находить длину отрезка, ломаной, периметр многоугольника, в том числе прямоугольника (квадрата);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находить площадь прямоугольника (квадрата), зная длины его сторон;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узнавать время по часам;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применять к решению текстовых задач знание изученных связей между величинами;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строить заданный отрезок;</w:t>
      </w:r>
    </w:p>
    <w:p w:rsidR="00747A73" w:rsidRPr="000C1711" w:rsidRDefault="00747A73" w:rsidP="00747A73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- строить на клетчатой бумаге прямоугольник (квадрат) по заданным длинам сторон.</w:t>
      </w:r>
    </w:p>
    <w:p w:rsidR="00747A73" w:rsidRDefault="00747A73" w:rsidP="00747A73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47A73" w:rsidRPr="000C1711" w:rsidRDefault="00747A73" w:rsidP="00747A73">
      <w:pPr>
        <w:tabs>
          <w:tab w:val="right" w:pos="10205"/>
        </w:tabs>
        <w:ind w:left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В результате изучения математики ученик</w:t>
      </w:r>
      <w:r w:rsidRPr="000C171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1711">
        <w:rPr>
          <w:rFonts w:ascii="Times New Roman" w:hAnsi="Times New Roman" w:cs="Times New Roman"/>
          <w:b/>
          <w:sz w:val="28"/>
          <w:szCs w:val="28"/>
        </w:rPr>
        <w:t>должен знать (понимать):</w:t>
      </w:r>
      <w:r w:rsidRPr="000C1711">
        <w:rPr>
          <w:rFonts w:ascii="Times New Roman" w:hAnsi="Times New Roman" w:cs="Times New Roman"/>
          <w:b/>
          <w:sz w:val="28"/>
          <w:szCs w:val="28"/>
        </w:rPr>
        <w:tab/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последовательность чисел в пределах 100 000;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таблицу сложения и вычитания однозначных чисел;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таблицу умножения и деления однозначных чисел;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>•</w:t>
      </w:r>
      <w:r w:rsidRPr="000C1711">
        <w:rPr>
          <w:rFonts w:ascii="Times New Roman" w:hAnsi="Times New Roman" w:cs="Times New Roman"/>
          <w:sz w:val="28"/>
          <w:szCs w:val="28"/>
        </w:rPr>
        <w:t xml:space="preserve"> правила порядка выполнения действий в числовых выражениях.</w:t>
      </w:r>
    </w:p>
    <w:p w:rsidR="00747A73" w:rsidRPr="000C1711" w:rsidRDefault="00747A73" w:rsidP="00747A7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В результате изучения математики ученик </w:t>
      </w:r>
      <w:r w:rsidRPr="000C1711">
        <w:rPr>
          <w:rFonts w:ascii="Times New Roman" w:hAnsi="Times New Roman" w:cs="Times New Roman"/>
          <w:b/>
          <w:sz w:val="28"/>
          <w:szCs w:val="28"/>
        </w:rPr>
        <w:t>должен уметь: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•  уметь читать, записывать и сравнивать числа в пределах миллиона;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 </w:t>
      </w:r>
      <w:r w:rsidRPr="000C1711">
        <w:rPr>
          <w:rFonts w:ascii="Times New Roman" w:hAnsi="Times New Roman" w:cs="Times New Roman"/>
          <w:sz w:val="28"/>
          <w:szCs w:val="28"/>
        </w:rPr>
        <w:t>представлять многозначное число в виде суммы разрядных слагаемых;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>•</w:t>
      </w:r>
      <w:r w:rsidRPr="000C1711">
        <w:rPr>
          <w:rFonts w:ascii="Times New Roman" w:hAnsi="Times New Roman" w:cs="Times New Roman"/>
          <w:sz w:val="28"/>
          <w:szCs w:val="28"/>
        </w:rPr>
        <w:t xml:space="preserve">  пользоваться изученной математической терминологией;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выполнять устно арифметические действия над числами в пределах сотни и с большими числами в случаях, легко сводимых к действиям в пределах 100;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•  </w:t>
      </w:r>
      <w:r w:rsidRPr="000C1711">
        <w:rPr>
          <w:rFonts w:ascii="Times New Roman" w:hAnsi="Times New Roman" w:cs="Times New Roman"/>
          <w:sz w:val="28"/>
          <w:szCs w:val="28"/>
        </w:rPr>
        <w:t>выполнять деление с остатком в пределах ста;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>•</w:t>
      </w:r>
      <w:r w:rsidRPr="000C1711">
        <w:rPr>
          <w:rFonts w:ascii="Times New Roman" w:hAnsi="Times New Roman" w:cs="Times New Roman"/>
          <w:sz w:val="28"/>
          <w:szCs w:val="28"/>
        </w:rPr>
        <w:t xml:space="preserve"> выполнять письменные вычисления (сложение и вычитание многозначных чисел, умножение и деление многозначных чисел на однозначное и двузначное, число); 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>•</w:t>
      </w:r>
      <w:r w:rsidRPr="000C1711">
        <w:rPr>
          <w:rFonts w:ascii="Times New Roman" w:hAnsi="Times New Roman" w:cs="Times New Roman"/>
          <w:sz w:val="28"/>
          <w:szCs w:val="28"/>
        </w:rPr>
        <w:t xml:space="preserve">  выполнять вычисления с нулем;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вычислять значение числового выражения, содержащего 2-3 действия (со скобками и без них);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>•</w:t>
      </w:r>
      <w:r w:rsidRPr="000C1711">
        <w:rPr>
          <w:rFonts w:ascii="Times New Roman" w:hAnsi="Times New Roman" w:cs="Times New Roman"/>
          <w:sz w:val="28"/>
          <w:szCs w:val="28"/>
        </w:rPr>
        <w:t xml:space="preserve">  выполнять правильность выполненных вычислений;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 </w:t>
      </w:r>
      <w:r w:rsidRPr="000C1711">
        <w:rPr>
          <w:rFonts w:ascii="Times New Roman" w:hAnsi="Times New Roman" w:cs="Times New Roman"/>
          <w:sz w:val="28"/>
          <w:szCs w:val="28"/>
        </w:rPr>
        <w:t>решать текстовые задачи арифметическим способом (не более 2 действий);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чертить с помощью линейки отрезок заданной длины, измерять длину заданного отрезка;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>•</w:t>
      </w:r>
      <w:r w:rsidRPr="000C1711">
        <w:rPr>
          <w:rFonts w:ascii="Times New Roman" w:hAnsi="Times New Roman" w:cs="Times New Roman"/>
          <w:sz w:val="28"/>
          <w:szCs w:val="28"/>
        </w:rPr>
        <w:t xml:space="preserve"> распознавать изученные геометрические фигуры и изображать их на бумаге с разлиновкой в клетку (с помощью линейки и от руки);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>•</w:t>
      </w:r>
      <w:r w:rsidRPr="000C1711">
        <w:rPr>
          <w:rFonts w:ascii="Times New Roman" w:hAnsi="Times New Roman" w:cs="Times New Roman"/>
          <w:sz w:val="28"/>
          <w:szCs w:val="28"/>
        </w:rPr>
        <w:t xml:space="preserve"> вычислить периметр и площадь прямоугольника (квадрата);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i/>
          <w:sz w:val="28"/>
          <w:szCs w:val="28"/>
        </w:rPr>
        <w:t xml:space="preserve">• </w:t>
      </w:r>
      <w:r w:rsidRPr="000C1711">
        <w:rPr>
          <w:rFonts w:ascii="Times New Roman" w:hAnsi="Times New Roman" w:cs="Times New Roman"/>
          <w:sz w:val="28"/>
          <w:szCs w:val="28"/>
        </w:rPr>
        <w:t>сравнивать величины по их числовым значениям; выражать данные величины в различных единицах.</w:t>
      </w:r>
    </w:p>
    <w:p w:rsidR="00747A73" w:rsidRPr="000C1711" w:rsidRDefault="00747A73" w:rsidP="00747A73">
      <w:pPr>
        <w:jc w:val="both"/>
        <w:rPr>
          <w:sz w:val="28"/>
          <w:szCs w:val="28"/>
        </w:rPr>
      </w:pPr>
      <w:r w:rsidRPr="000C1711">
        <w:rPr>
          <w:i/>
          <w:sz w:val="28"/>
          <w:szCs w:val="28"/>
        </w:rPr>
        <w:tab/>
      </w:r>
      <w:r w:rsidRPr="000C1711">
        <w:rPr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C1711">
        <w:rPr>
          <w:sz w:val="28"/>
          <w:szCs w:val="28"/>
        </w:rPr>
        <w:t>для</w:t>
      </w:r>
      <w:proofErr w:type="gramEnd"/>
      <w:r w:rsidRPr="000C1711">
        <w:rPr>
          <w:sz w:val="28"/>
          <w:szCs w:val="28"/>
        </w:rPr>
        <w:t>:</w:t>
      </w:r>
    </w:p>
    <w:p w:rsidR="00747A73" w:rsidRPr="000C1711" w:rsidRDefault="00747A73" w:rsidP="00747A73">
      <w:pPr>
        <w:jc w:val="both"/>
        <w:rPr>
          <w:sz w:val="28"/>
          <w:szCs w:val="28"/>
        </w:rPr>
      </w:pPr>
      <w:r w:rsidRPr="000C1711">
        <w:rPr>
          <w:sz w:val="28"/>
          <w:szCs w:val="28"/>
        </w:rPr>
        <w:t xml:space="preserve">• ориентировки в окружающем пространстве (планирование маршрута, выбор пути передвижения и </w:t>
      </w:r>
      <w:proofErr w:type="spellStart"/>
      <w:proofErr w:type="gramStart"/>
      <w:r w:rsidRPr="000C1711">
        <w:rPr>
          <w:sz w:val="28"/>
          <w:szCs w:val="28"/>
        </w:rPr>
        <w:t>др</w:t>
      </w:r>
      <w:proofErr w:type="spellEnd"/>
      <w:proofErr w:type="gramEnd"/>
      <w:r w:rsidRPr="000C1711">
        <w:rPr>
          <w:sz w:val="28"/>
          <w:szCs w:val="28"/>
        </w:rPr>
        <w:t>);</w:t>
      </w:r>
    </w:p>
    <w:p w:rsidR="00747A73" w:rsidRPr="000C1711" w:rsidRDefault="00747A73" w:rsidP="00747A73">
      <w:pPr>
        <w:jc w:val="both"/>
        <w:rPr>
          <w:sz w:val="28"/>
          <w:szCs w:val="28"/>
        </w:rPr>
      </w:pPr>
      <w:r w:rsidRPr="000C1711">
        <w:rPr>
          <w:sz w:val="28"/>
          <w:szCs w:val="28"/>
        </w:rPr>
        <w:t>•  сравнения и упорядочения объектов по разным признакам: длине, площади, массе, вместимости;</w:t>
      </w:r>
    </w:p>
    <w:p w:rsidR="00747A73" w:rsidRPr="000C1711" w:rsidRDefault="00747A73" w:rsidP="00747A73">
      <w:pPr>
        <w:jc w:val="both"/>
        <w:rPr>
          <w:sz w:val="28"/>
          <w:szCs w:val="28"/>
        </w:rPr>
      </w:pPr>
      <w:r w:rsidRPr="000C1711">
        <w:rPr>
          <w:sz w:val="28"/>
          <w:szCs w:val="28"/>
        </w:rPr>
        <w:t xml:space="preserve">• определения времени по часам (в часах и минутах). </w:t>
      </w:r>
    </w:p>
    <w:p w:rsidR="00747A73" w:rsidRPr="000C1711" w:rsidRDefault="00747A73" w:rsidP="00747A73">
      <w:pPr>
        <w:ind w:left="360"/>
        <w:jc w:val="both"/>
        <w:rPr>
          <w:b/>
          <w:sz w:val="28"/>
          <w:szCs w:val="28"/>
        </w:rPr>
      </w:pPr>
    </w:p>
    <w:p w:rsidR="00C1687D" w:rsidRPr="000C1711" w:rsidRDefault="00C1687D" w:rsidP="00C1687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C1687D" w:rsidRPr="000C1711" w:rsidRDefault="00C1687D" w:rsidP="00C1687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 xml:space="preserve">                                                      СОДЕРЖАНИЕ КУРСА.</w:t>
      </w:r>
    </w:p>
    <w:p w:rsidR="00C1687D" w:rsidRPr="000C1711" w:rsidRDefault="00C1687D" w:rsidP="00C1687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9571"/>
      </w:tblGrid>
      <w:tr w:rsidR="00C1687D" w:rsidRPr="000C1711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1711">
              <w:rPr>
                <w:rFonts w:ascii="Times New Roman" w:hAnsi="Times New Roman"/>
                <w:sz w:val="28"/>
                <w:szCs w:val="28"/>
              </w:rPr>
              <w:t>3 КЛАСС (136 ч)</w:t>
            </w:r>
          </w:p>
        </w:tc>
      </w:tr>
      <w:tr w:rsidR="00C1687D" w:rsidRPr="000C1711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171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Числа от 1 до 100. Сложение и вычитание (8 ч)</w:t>
            </w:r>
          </w:p>
        </w:tc>
      </w:tr>
      <w:tr w:rsidR="00C1687D" w:rsidRPr="000C1711" w:rsidTr="00C1687D">
        <w:tc>
          <w:tcPr>
            <w:tcW w:w="9571" w:type="dxa"/>
            <w:hideMark/>
          </w:tcPr>
          <w:p w:rsidR="00C1687D" w:rsidRPr="000C1711" w:rsidRDefault="00C1687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711">
              <w:rPr>
                <w:rFonts w:ascii="Times New Roman" w:hAnsi="Times New Roman"/>
                <w:sz w:val="28"/>
                <w:szCs w:val="28"/>
              </w:rPr>
              <w:t xml:space="preserve">Сложение и вычитание. Сложение и вычитание двузначных чисел с </w:t>
            </w:r>
            <w:r w:rsidRPr="000C1711">
              <w:rPr>
                <w:rFonts w:ascii="Times New Roman" w:hAnsi="Times New Roman"/>
                <w:sz w:val="28"/>
                <w:szCs w:val="28"/>
              </w:rPr>
              <w:lastRenderedPageBreak/>
              <w:t>переходом через десяток. Выражения с переменной. Решение уравнений. Решение уравнений. Новый способ решения. Закрепление. Решение уравнений. Обозначение геометрических фигур буквами. Закрепление  пройденного материала. Решение задач.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Default="00C16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Табличное умножение и деление (56 ч)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Default="00C168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711">
              <w:rPr>
                <w:rFonts w:ascii="Times New Roman" w:hAnsi="Times New Roman"/>
                <w:sz w:val="32"/>
                <w:szCs w:val="24"/>
              </w:rPr>
      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 в выражениях со скобками и без скобок. Зависимости между пропорциональными величинами: масса одного предмета, количество предметов, 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 Умножение на 1 и на 0. Деление вида </w:t>
            </w:r>
            <w:r w:rsidRPr="000C1711">
              <w:rPr>
                <w:rFonts w:ascii="Times New Roman" w:hAnsi="Times New Roman"/>
                <w:sz w:val="32"/>
                <w:szCs w:val="24"/>
                <w:lang w:val="en-US"/>
              </w:rPr>
              <w:t>a</w:t>
            </w:r>
            <w:proofErr w:type="gramStart"/>
            <w:r w:rsidRPr="000C1711">
              <w:rPr>
                <w:rFonts w:ascii="Times New Roman" w:hAnsi="Times New Roman"/>
                <w:sz w:val="32"/>
                <w:szCs w:val="24"/>
              </w:rPr>
              <w:t xml:space="preserve"> :</w:t>
            </w:r>
            <w:proofErr w:type="gramEnd"/>
            <w:r w:rsidRPr="000C1711">
              <w:rPr>
                <w:rFonts w:ascii="Times New Roman" w:hAnsi="Times New Roman"/>
                <w:sz w:val="32"/>
                <w:szCs w:val="24"/>
              </w:rPr>
              <w:t xml:space="preserve"> </w:t>
            </w:r>
            <w:r w:rsidRPr="000C1711">
              <w:rPr>
                <w:rFonts w:ascii="Times New Roman" w:hAnsi="Times New Roman"/>
                <w:sz w:val="32"/>
                <w:szCs w:val="24"/>
                <w:lang w:val="en-US"/>
              </w:rPr>
              <w:t>a</w:t>
            </w:r>
            <w:r w:rsidRPr="000C1711">
              <w:rPr>
                <w:rFonts w:ascii="Times New Roman" w:hAnsi="Times New Roman"/>
                <w:sz w:val="32"/>
                <w:szCs w:val="24"/>
              </w:rPr>
              <w:t xml:space="preserve">, 0 : </w:t>
            </w:r>
            <w:r w:rsidRPr="000C1711">
              <w:rPr>
                <w:rFonts w:ascii="Times New Roman" w:hAnsi="Times New Roman"/>
                <w:sz w:val="32"/>
                <w:szCs w:val="24"/>
                <w:lang w:val="en-US"/>
              </w:rPr>
              <w:t>a</w:t>
            </w:r>
            <w:r w:rsidRPr="000C1711">
              <w:rPr>
                <w:rFonts w:ascii="Times New Roman" w:hAnsi="Times New Roman"/>
                <w:sz w:val="32"/>
                <w:szCs w:val="24"/>
              </w:rPr>
              <w:t xml:space="preserve"> при </w:t>
            </w:r>
            <w:r w:rsidRPr="000C1711">
              <w:rPr>
                <w:rFonts w:ascii="Times New Roman" w:hAnsi="Times New Roman"/>
                <w:sz w:val="32"/>
                <w:szCs w:val="24"/>
                <w:lang w:val="en-US"/>
              </w:rPr>
              <w:t>a</w:t>
            </w:r>
            <w:r w:rsidRPr="000C1711">
              <w:rPr>
                <w:rFonts w:ascii="Times New Roman" w:hAnsi="Times New Roman"/>
                <w:sz w:val="32"/>
                <w:szCs w:val="24"/>
              </w:rPr>
              <w:t xml:space="preserve">≠0. Текстовые задачи в три действия. Круг. Окружность (центр, радиус, диаметр).  Вычерчивание окружностей с использованием циркуля. Доли (половина, треть, четверть, десятая, сотая). Образование и сравнение долей Задачи на нахождение доли числа и числа по его доле. Единицы времени: год, месяц, сутки. 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Внетабличное</w:t>
            </w:r>
            <w:proofErr w:type="spellEnd"/>
            <w:r w:rsidRPr="000C1711">
              <w:rPr>
                <w:rFonts w:ascii="Times New Roman" w:hAnsi="Times New Roman"/>
                <w:b/>
                <w:sz w:val="28"/>
                <w:szCs w:val="24"/>
              </w:rPr>
              <w:t xml:space="preserve"> умножение и деление (27 ч)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 xml:space="preserve">Приемы умножения для случаев вида 23 * 4, 4 * 23. Приемы деления для случаев вида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br/>
              <w:t>78</w:t>
            </w:r>
            <w:proofErr w:type="gramStart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:</w:t>
            </w:r>
            <w:proofErr w:type="gram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2, 69 : 3. Деление суммы на число. Связь между числами при делении. Проверка умножения делением. Выражения с двумя переменными вида </w:t>
            </w:r>
            <w:r w:rsidRPr="000C1711">
              <w:rPr>
                <w:rFonts w:ascii="Times New Roman" w:hAnsi="Times New Roman"/>
                <w:sz w:val="28"/>
                <w:szCs w:val="24"/>
                <w:lang w:val="en-US"/>
              </w:rPr>
              <w:t>a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 xml:space="preserve"> + </w:t>
            </w:r>
            <w:r w:rsidRPr="000C1711">
              <w:rPr>
                <w:rFonts w:ascii="Times New Roman" w:hAnsi="Times New Roman"/>
                <w:sz w:val="28"/>
                <w:szCs w:val="24"/>
                <w:lang w:val="en-US"/>
              </w:rPr>
              <w:t>b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r w:rsidRPr="000C1711">
              <w:rPr>
                <w:rFonts w:ascii="Times New Roman" w:hAnsi="Times New Roman"/>
                <w:sz w:val="28"/>
                <w:szCs w:val="24"/>
                <w:lang w:val="en-US"/>
              </w:rPr>
              <w:t>a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r w:rsidRPr="000C1711">
              <w:rPr>
                <w:rFonts w:ascii="Times New Roman" w:hAnsi="Times New Roman"/>
                <w:sz w:val="28"/>
                <w:szCs w:val="24"/>
                <w:lang w:val="en-US"/>
              </w:rPr>
              <w:t>b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r w:rsidRPr="000C1711">
              <w:rPr>
                <w:rFonts w:ascii="Times New Roman" w:hAnsi="Times New Roman"/>
                <w:sz w:val="28"/>
                <w:szCs w:val="24"/>
                <w:lang w:val="en-US"/>
              </w:rPr>
              <w:t>a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 xml:space="preserve"> * </w:t>
            </w:r>
            <w:r w:rsidRPr="000C1711">
              <w:rPr>
                <w:rFonts w:ascii="Times New Roman" w:hAnsi="Times New Roman"/>
                <w:sz w:val="28"/>
                <w:szCs w:val="24"/>
                <w:lang w:val="en-US"/>
              </w:rPr>
              <w:t>b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r w:rsidRPr="000C1711">
              <w:rPr>
                <w:rFonts w:ascii="Times New Roman" w:hAnsi="Times New Roman"/>
                <w:sz w:val="28"/>
                <w:szCs w:val="24"/>
                <w:lang w:val="en-US"/>
              </w:rPr>
              <w:t>c</w:t>
            </w:r>
            <w:proofErr w:type="gramStart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:</w:t>
            </w:r>
            <w:proofErr w:type="gram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0C1711">
              <w:rPr>
                <w:rFonts w:ascii="Times New Roman" w:hAnsi="Times New Roman"/>
                <w:sz w:val="28"/>
                <w:szCs w:val="24"/>
                <w:lang w:val="en-US"/>
              </w:rPr>
              <w:t>d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 xml:space="preserve"> (</w:t>
            </w:r>
            <w:r w:rsidRPr="000C1711">
              <w:rPr>
                <w:rFonts w:ascii="Times New Roman" w:hAnsi="Times New Roman"/>
                <w:sz w:val="28"/>
                <w:szCs w:val="24"/>
                <w:lang w:val="en-US"/>
              </w:rPr>
              <w:t>d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>≠0), вычисление их значений при заданных значениях букв. Решение уравнений на основе связи между компонентами и результатами умножения и деления. Деление с остатком Решение задач на нахождение четвертого пропорционального.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 от 1 до 1000. Нумерация (13 ч)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lastRenderedPageBreak/>
              <w:t>Устная и письменная нумерация. Разряды счетных единиц. Натуральная последовательность трехзначных чисел. Увеличение и уменьшение числа в 10, 100 раз. Замена трехзначного числа суммой разрядных слагаемых. Сравнение трехзначных чисел. Единицы массы: килограмм, грамм.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 от 1 до 1000. Сложение и вычитание (10 ч)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>Приемы устного сложения и вычитания в пределах 1000. Алгоритмы письменного сложения и вычитания в пределах 1000. Виды треугольников: равносторонний, равнобедренный, равносторонний.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 от 1 до 1000. Умножение и деление (12 ч)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>Приемы устного умножения и деления. Виды треугольников: прямоугольный, тупоугольный, остроугольный. Прием письменного умножения и деления на однозначное число. Знакомство с калькулятором.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Итоговое повторение (10 ч)</w:t>
            </w:r>
          </w:p>
        </w:tc>
      </w:tr>
      <w:tr w:rsidR="00C1687D" w:rsidTr="00C1687D">
        <w:tc>
          <w:tcPr>
            <w:tcW w:w="9571" w:type="dxa"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>4 КЛАСС (136 ч)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 от 1 до 1000. Повторение (13 ч)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>Четыре арифметических действия. Порядок их выполне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ния в выражениях, содержащих 2 - 4 действия. Письменные приемы вычислений.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Числа, которые не больше 1000. Нумерация (11 ч)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 xml:space="preserve">Новая счетная единица - тысяча. Разряды и классы: класс единиц, класс тысяч, класс </w:t>
            </w:r>
            <w:proofErr w:type="spellStart"/>
            <w:r w:rsidRPr="000C1711">
              <w:rPr>
                <w:rFonts w:ascii="Times New Roman" w:hAnsi="Times New Roman"/>
                <w:sz w:val="28"/>
                <w:szCs w:val="24"/>
              </w:rPr>
              <w:t>мил¬лионов</w:t>
            </w:r>
            <w:proofErr w:type="spell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и т. д. Чтение, запись и сравнение многозначных чисел. Представление многозначного числа в виде суммы разрядных слагаемых. Увеличение (уменьшение) числа в 10, 100, 1000 раз.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Числа, которые больше 1000. Величины (18 ч)</w:t>
            </w:r>
          </w:p>
        </w:tc>
      </w:tr>
      <w:tr w:rsidR="00C1687D" w:rsidTr="00C1687D">
        <w:tc>
          <w:tcPr>
            <w:tcW w:w="9571" w:type="dxa"/>
          </w:tcPr>
          <w:p w:rsidR="00C1687D" w:rsidRPr="000C1711" w:rsidRDefault="00C1687D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>Единицы длины: миллиметр, сантиметр, дециметр, метр, километр. Соотношения между ними. Единицы площади: квадратный миллиметр, квадратный сантиметр, квадратный дециметр, квадратный метр, квадрат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ный километр. Соотношения между ними. Единицы массы: грамм, килограмм, центнер, тонна. Соот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ношения между ними. 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      </w:r>
          </w:p>
          <w:p w:rsidR="00C1687D" w:rsidRPr="000C1711" w:rsidRDefault="00C1687D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C1687D" w:rsidRPr="000C1711" w:rsidRDefault="00C1687D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Числа, которые больше 1000. Сложение и вычитание (11 ч)</w:t>
            </w:r>
          </w:p>
        </w:tc>
      </w:tr>
      <w:tr w:rsidR="00C1687D" w:rsidTr="00C1687D">
        <w:tc>
          <w:tcPr>
            <w:tcW w:w="9571" w:type="dxa"/>
            <w:hideMark/>
          </w:tcPr>
          <w:p w:rsidR="00C1687D" w:rsidRPr="000C1711" w:rsidRDefault="00C1687D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>Сложение и вычитание (обобщение и систематизация знаний): задачи, решаемые сложением и вычитанием; сложе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ние и вычитание с числом 0; переместительное и сочетатель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ное свойства сложения и их использование для рационали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зации вычислений; взаимосвязь между компонентами и ре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 xml:space="preserve">зультатами сложения и вычитания; способы проверки сложения и вычитания. Решение уравнений вида: </w:t>
            </w:r>
            <w:proofErr w:type="spellStart"/>
            <w:r w:rsidRPr="000C1711">
              <w:rPr>
                <w:rFonts w:ascii="Times New Roman" w:hAnsi="Times New Roman"/>
                <w:i/>
                <w:iCs/>
                <w:spacing w:val="-1"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iCs/>
                <w:spacing w:val="-1"/>
                <w:sz w:val="28"/>
                <w:szCs w:val="24"/>
              </w:rPr>
              <w:t xml:space="preserve"> + </w:t>
            </w:r>
            <w:r w:rsidRPr="000C1711">
              <w:rPr>
                <w:rFonts w:ascii="Times New Roman" w:hAnsi="Times New Roman"/>
                <w:spacing w:val="-1"/>
                <w:sz w:val="28"/>
                <w:szCs w:val="24"/>
              </w:rPr>
              <w:t xml:space="preserve">312 = 654 + 79, 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 xml:space="preserve">729 - </w:t>
            </w:r>
            <w:proofErr w:type="spellStart"/>
            <w:r w:rsidRPr="000C1711">
              <w:rPr>
                <w:rFonts w:ascii="Times New Roman" w:hAnsi="Times New Roman"/>
                <w:i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= 217 + 163,  </w:t>
            </w:r>
            <w:proofErr w:type="spellStart"/>
            <w:r w:rsidRPr="000C1711">
              <w:rPr>
                <w:rFonts w:ascii="Times New Roman" w:hAnsi="Times New Roman"/>
                <w:i/>
                <w:iCs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iCs/>
                <w:sz w:val="28"/>
                <w:szCs w:val="24"/>
              </w:rPr>
              <w:t xml:space="preserve"> -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>137 = 500 -140. Устное сложение и вычитание чисел в случаях, сводимых к действиям в пределах 100, и письменное - в остальных случаях. Сложение и вычитание значений величин.</w:t>
            </w:r>
          </w:p>
        </w:tc>
      </w:tr>
      <w:tr w:rsidR="00C1687D" w:rsidRPr="000C1711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Числа, которые больше 1000. Умножение и деление (71 ч)</w:t>
            </w:r>
          </w:p>
        </w:tc>
      </w:tr>
      <w:tr w:rsidR="00C1687D" w:rsidRPr="000C1711" w:rsidTr="00C1687D">
        <w:tc>
          <w:tcPr>
            <w:tcW w:w="9571" w:type="dxa"/>
            <w:hideMark/>
          </w:tcPr>
          <w:p w:rsidR="00C1687D" w:rsidRPr="000C1711" w:rsidRDefault="00C1687D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C1711">
              <w:rPr>
                <w:rFonts w:ascii="Times New Roman" w:hAnsi="Times New Roman"/>
                <w:sz w:val="28"/>
                <w:szCs w:val="24"/>
              </w:rPr>
              <w:t>Умножение и деление (обобщение и систематизация зна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 xml:space="preserve">ний): </w:t>
            </w:r>
            <w:proofErr w:type="gramStart"/>
            <w:r w:rsidRPr="000C1711">
              <w:rPr>
                <w:rFonts w:ascii="Times New Roman" w:hAnsi="Times New Roman"/>
                <w:sz w:val="28"/>
                <w:szCs w:val="24"/>
              </w:rPr>
              <w:t>Задачи, решаемые умножением и делением; случаи ум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ножения с числами 1 и 0;  деление числа 0 и невозможность деления на 0; переместительное и сочетательное свойства умножения, распределительное свойство умножения относи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тельно сложения; рационализация вычислений на основе пе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рестановки множителей, умножения суммы на число и чис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ла на сумму, деления суммы на число, умножения и деле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ния числа на произведение;</w:t>
            </w:r>
            <w:proofErr w:type="gram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взаимосвязь между компонентами и результатами умножения и деления; спосо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 xml:space="preserve">бы проверки умножения и деления. Решение уравнений вида 6 × </w:t>
            </w:r>
            <w:proofErr w:type="spellStart"/>
            <w:r w:rsidRPr="000C1711">
              <w:rPr>
                <w:rFonts w:ascii="Times New Roman" w:hAnsi="Times New Roman"/>
                <w:i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= 429 + 120, </w:t>
            </w:r>
            <w:proofErr w:type="spellStart"/>
            <w:r w:rsidRPr="000C1711">
              <w:rPr>
                <w:rFonts w:ascii="Times New Roman" w:hAnsi="Times New Roman"/>
                <w:i/>
                <w:iCs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iCs/>
                <w:sz w:val="28"/>
                <w:szCs w:val="24"/>
              </w:rPr>
              <w:t xml:space="preserve"> -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>18 = 270- 50, 360</w:t>
            </w:r>
            <w:proofErr w:type="gramStart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:</w:t>
            </w:r>
            <w:proofErr w:type="gram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0C1711">
              <w:rPr>
                <w:rFonts w:ascii="Times New Roman" w:hAnsi="Times New Roman"/>
                <w:i/>
                <w:iCs/>
                <w:sz w:val="28"/>
                <w:szCs w:val="24"/>
              </w:rPr>
              <w:t>х</w:t>
            </w:r>
            <w:proofErr w:type="spellEnd"/>
            <w:r w:rsidRPr="000C1711">
              <w:rPr>
                <w:rFonts w:ascii="Times New Roman" w:hAnsi="Times New Roman"/>
                <w:iCs/>
                <w:sz w:val="28"/>
                <w:szCs w:val="24"/>
              </w:rPr>
              <w:t xml:space="preserve"> </w:t>
            </w:r>
            <w:r w:rsidRPr="000C1711">
              <w:rPr>
                <w:rFonts w:ascii="Times New Roman" w:hAnsi="Times New Roman"/>
                <w:sz w:val="28"/>
                <w:szCs w:val="24"/>
              </w:rPr>
              <w:t>– 630 : 7 на основе взаимосвязей между компонентами и результатами действий. Устное умножение и деление на однозначное число в случаях, сводимых к действиям в пределах 100; умноже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 xml:space="preserve">ние и деление на 10, 100, 1000. </w:t>
            </w:r>
            <w:proofErr w:type="gramStart"/>
            <w:r w:rsidRPr="000C1711">
              <w:rPr>
                <w:rFonts w:ascii="Times New Roman" w:hAnsi="Times New Roman"/>
                <w:sz w:val="28"/>
                <w:szCs w:val="24"/>
              </w:rPr>
              <w:t>Письменное умножение и деление на однозначное и дву</w:t>
            </w:r>
            <w:r w:rsidRPr="000C1711">
              <w:rPr>
                <w:rFonts w:ascii="Times New Roman" w:hAnsi="Times New Roman"/>
                <w:sz w:val="28"/>
                <w:szCs w:val="24"/>
              </w:rPr>
              <w:softHyphen/>
              <w:t>значное, числа в пределах миллиона.</w:t>
            </w:r>
            <w:proofErr w:type="gramEnd"/>
            <w:r w:rsidRPr="000C1711">
              <w:rPr>
                <w:rFonts w:ascii="Times New Roman" w:hAnsi="Times New Roman"/>
                <w:sz w:val="28"/>
                <w:szCs w:val="24"/>
              </w:rPr>
              <w:t xml:space="preserve"> Письменное умножение и деление на трехзначное число (в порядке ознакомления). Умножение и деление значений величин на однозначное число. Связь между величинами (скорость, время, расстояние; масса одного предмета, количество предметов, масса всех предметов и др.).</w:t>
            </w:r>
          </w:p>
        </w:tc>
      </w:tr>
      <w:tr w:rsidR="00C1687D" w:rsidRPr="000C1711" w:rsidTr="00C1687D">
        <w:tc>
          <w:tcPr>
            <w:tcW w:w="9571" w:type="dxa"/>
            <w:hideMark/>
          </w:tcPr>
          <w:p w:rsidR="00C1687D" w:rsidRPr="000C1711" w:rsidRDefault="00C1687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C1711">
              <w:rPr>
                <w:rFonts w:ascii="Times New Roman" w:hAnsi="Times New Roman"/>
                <w:b/>
                <w:sz w:val="28"/>
                <w:szCs w:val="24"/>
              </w:rPr>
              <w:t>Итоговое повторение (12 ч)</w:t>
            </w:r>
          </w:p>
        </w:tc>
      </w:tr>
    </w:tbl>
    <w:p w:rsidR="00C1687D" w:rsidRPr="000C1711" w:rsidRDefault="00C1687D" w:rsidP="00C1687D">
      <w:pPr>
        <w:rPr>
          <w:rFonts w:ascii="Times New Roman" w:hAnsi="Times New Roman"/>
          <w:sz w:val="28"/>
          <w:szCs w:val="24"/>
        </w:rPr>
      </w:pPr>
      <w:r w:rsidRPr="000C1711">
        <w:rPr>
          <w:rFonts w:ascii="Times New Roman" w:hAnsi="Times New Roman"/>
          <w:sz w:val="28"/>
          <w:szCs w:val="24"/>
        </w:rPr>
        <w:t>Повторение изученных тем за год.</w:t>
      </w:r>
    </w:p>
    <w:p w:rsidR="00C1687D" w:rsidRPr="000C1711" w:rsidRDefault="00C1687D" w:rsidP="00C1687D">
      <w:pPr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 xml:space="preserve">                            РЕЗУЛЬТАТЫ ИЗУЧЕНИЯ КУРСА.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Личностные</w:t>
      </w:r>
      <w:proofErr w:type="gramStart"/>
      <w:r w:rsidRPr="000C171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C1711">
        <w:rPr>
          <w:rFonts w:ascii="Times New Roman" w:hAnsi="Times New Roman"/>
          <w:sz w:val="28"/>
          <w:szCs w:val="28"/>
        </w:rPr>
        <w:t xml:space="preserve">  чувство гордости за свою Родину, российский народ и историю России;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 Целостное восприятие окружающего мира.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lastRenderedPageBreak/>
        <w:t>— Рефлексивную самооценку, умение анализировать свои действия и управлять ими.</w:t>
      </w:r>
    </w:p>
    <w:p w:rsidR="00C1687D" w:rsidRPr="000C1711" w:rsidRDefault="00C1687D" w:rsidP="00C168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 xml:space="preserve"> — Навыки сотрудничества </w:t>
      </w:r>
      <w:proofErr w:type="gramStart"/>
      <w:r w:rsidRPr="000C1711">
        <w:rPr>
          <w:rFonts w:ascii="Times New Roman" w:hAnsi="Times New Roman"/>
          <w:sz w:val="28"/>
          <w:szCs w:val="28"/>
        </w:rPr>
        <w:t>со</w:t>
      </w:r>
      <w:proofErr w:type="gramEnd"/>
      <w:r w:rsidRPr="000C1711">
        <w:rPr>
          <w:rFonts w:ascii="Times New Roman" w:hAnsi="Times New Roman"/>
          <w:sz w:val="28"/>
          <w:szCs w:val="28"/>
        </w:rPr>
        <w:t xml:space="preserve"> взрослыми и сверстниками.</w:t>
      </w:r>
    </w:p>
    <w:p w:rsidR="00C1687D" w:rsidRPr="000C1711" w:rsidRDefault="00C1687D" w:rsidP="00C1687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 — Установку на здоровый образ жизни, наличие мотивации к творческому труду, к работе на результат.</w:t>
      </w:r>
    </w:p>
    <w:p w:rsidR="00C1687D" w:rsidRDefault="00C1687D" w:rsidP="00C1687D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C1711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0C1711">
        <w:rPr>
          <w:rFonts w:ascii="Times New Roman" w:hAnsi="Times New Roman"/>
          <w:sz w:val="28"/>
          <w:szCs w:val="28"/>
        </w:rPr>
        <w:t>:  способность принимать и сохранять цели и задачи учебной деятельности, находить средства и способы её осуществления.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 — Овладение способами выполнения заданий творческого и поискового характера.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0C1711">
        <w:rPr>
          <w:rFonts w:ascii="Times New Roman" w:hAnsi="Times New Roman"/>
          <w:sz w:val="28"/>
          <w:szCs w:val="28"/>
        </w:rPr>
        <w:t>о-</w:t>
      </w:r>
      <w:proofErr w:type="gramEnd"/>
      <w:r w:rsidRPr="000C1711">
        <w:rPr>
          <w:rFonts w:ascii="Times New Roman" w:hAnsi="Times New Roman"/>
          <w:sz w:val="28"/>
          <w:szCs w:val="28"/>
        </w:rPr>
        <w:t xml:space="preserve"> и графическим сопровождением.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0C1711">
        <w:rPr>
          <w:rFonts w:ascii="Times New Roman" w:hAnsi="Times New Roman"/>
          <w:sz w:val="28"/>
          <w:szCs w:val="28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C1711">
        <w:rPr>
          <w:rFonts w:ascii="Times New Roman" w:hAnsi="Times New Roman"/>
          <w:sz w:val="28"/>
          <w:szCs w:val="28"/>
        </w:rPr>
        <w:t xml:space="preserve">— Овладение базовыми предметными и </w:t>
      </w:r>
      <w:proofErr w:type="spellStart"/>
      <w:r w:rsidRPr="000C1711">
        <w:rPr>
          <w:rFonts w:ascii="Times New Roman" w:hAnsi="Times New Roman"/>
          <w:sz w:val="28"/>
          <w:szCs w:val="28"/>
        </w:rPr>
        <w:t>межпредметными</w:t>
      </w:r>
      <w:proofErr w:type="spellEnd"/>
      <w:r w:rsidRPr="000C1711">
        <w:rPr>
          <w:rFonts w:ascii="Times New Roman" w:hAnsi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lastRenderedPageBreak/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Предметные: 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— 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C1687D" w:rsidRPr="000C1711" w:rsidRDefault="00C1687D" w:rsidP="00C1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C1687D" w:rsidRPr="000C1711" w:rsidRDefault="00C1687D" w:rsidP="00C1687D">
      <w:pPr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747A73" w:rsidRPr="000C1711" w:rsidRDefault="00747A73" w:rsidP="00747A73">
      <w:pPr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b/>
          <w:sz w:val="28"/>
          <w:szCs w:val="28"/>
        </w:rPr>
        <w:t xml:space="preserve">Нормы оценки и контроля </w:t>
      </w:r>
      <w:proofErr w:type="gramStart"/>
      <w:r w:rsidRPr="000C1711">
        <w:rPr>
          <w:rFonts w:ascii="Times New Roman" w:hAnsi="Times New Roman" w:cs="Times New Roman"/>
          <w:b/>
          <w:sz w:val="28"/>
          <w:szCs w:val="28"/>
        </w:rPr>
        <w:t>знаний</w:t>
      </w:r>
      <w:proofErr w:type="gramEnd"/>
      <w:r w:rsidRPr="000C1711">
        <w:rPr>
          <w:rFonts w:ascii="Times New Roman" w:hAnsi="Times New Roman" w:cs="Times New Roman"/>
          <w:b/>
          <w:sz w:val="28"/>
          <w:szCs w:val="28"/>
        </w:rPr>
        <w:t xml:space="preserve"> обучающихся 4 класса.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1711">
        <w:rPr>
          <w:rFonts w:ascii="Times New Roman" w:hAnsi="Times New Roman" w:cs="Times New Roman"/>
          <w:b/>
          <w:sz w:val="28"/>
          <w:szCs w:val="28"/>
          <w:u w:val="single"/>
        </w:rPr>
        <w:t>Примеры.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 xml:space="preserve">5 </w:t>
      </w:r>
      <w:r w:rsidRPr="000C1711">
        <w:rPr>
          <w:rFonts w:ascii="Times New Roman" w:hAnsi="Times New Roman" w:cs="Times New Roman"/>
          <w:sz w:val="28"/>
          <w:u w:val="single"/>
        </w:rPr>
        <w:t xml:space="preserve">- </w:t>
      </w:r>
      <w:r w:rsidRPr="000C1711">
        <w:rPr>
          <w:rFonts w:ascii="Times New Roman" w:hAnsi="Times New Roman" w:cs="Times New Roman"/>
          <w:sz w:val="28"/>
        </w:rPr>
        <w:t>без ошибок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>4- 1 - 2 ошибки.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 xml:space="preserve">3- 2 - 3 ошибки. 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>2 -4 и более ошибок.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b/>
          <w:sz w:val="28"/>
        </w:rPr>
      </w:pPr>
      <w:r w:rsidRPr="000C1711">
        <w:rPr>
          <w:rFonts w:ascii="Times New Roman" w:hAnsi="Times New Roman" w:cs="Times New Roman"/>
          <w:sz w:val="28"/>
        </w:rPr>
        <w:t xml:space="preserve">  </w:t>
      </w:r>
      <w:r w:rsidRPr="000C1711">
        <w:rPr>
          <w:rFonts w:ascii="Times New Roman" w:hAnsi="Times New Roman" w:cs="Times New Roman"/>
          <w:b/>
          <w:sz w:val="28"/>
          <w:u w:val="single"/>
        </w:rPr>
        <w:t>Задачи.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b/>
          <w:sz w:val="28"/>
        </w:rPr>
        <w:t xml:space="preserve">       </w:t>
      </w:r>
      <w:r w:rsidRPr="000C1711">
        <w:rPr>
          <w:rFonts w:ascii="Times New Roman" w:hAnsi="Times New Roman" w:cs="Times New Roman"/>
          <w:sz w:val="28"/>
        </w:rPr>
        <w:t>5</w:t>
      </w:r>
      <w:r w:rsidRPr="000C1711">
        <w:rPr>
          <w:rFonts w:ascii="Times New Roman" w:hAnsi="Times New Roman" w:cs="Times New Roman"/>
          <w:sz w:val="28"/>
          <w:u w:val="single"/>
        </w:rPr>
        <w:t>-</w:t>
      </w:r>
      <w:r w:rsidRPr="000C1711">
        <w:rPr>
          <w:rFonts w:ascii="Times New Roman" w:hAnsi="Times New Roman" w:cs="Times New Roman"/>
          <w:sz w:val="28"/>
        </w:rPr>
        <w:t>без ошибок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>4- 1-2 негрубые ошибки.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0C1711">
        <w:rPr>
          <w:rFonts w:ascii="Times New Roman" w:hAnsi="Times New Roman" w:cs="Times New Roman"/>
          <w:sz w:val="28"/>
        </w:rPr>
        <w:t>3 - 2 -  3 ошибки (более половины работы сделано верно.</w:t>
      </w:r>
      <w:proofErr w:type="gramEnd"/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>2 – 4 и более ошибок.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b/>
          <w:sz w:val="28"/>
          <w:u w:val="single"/>
        </w:rPr>
        <w:t>Комбинированная.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lastRenderedPageBreak/>
        <w:t>5 – нет ошибок.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</w:rPr>
      </w:pPr>
      <w:r w:rsidRPr="000C1711">
        <w:rPr>
          <w:rFonts w:ascii="Times New Roman" w:hAnsi="Times New Roman" w:cs="Times New Roman"/>
          <w:sz w:val="28"/>
        </w:rPr>
        <w:t xml:space="preserve">4 – 1 -  2 ошибки, но не в задаче. 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3 – 2 – 3 ошибки, но ход решения задачи верен.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2 – не решена задача или более 4 грубых ошибок.</w:t>
      </w:r>
      <w:r w:rsidRPr="000C171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47A73" w:rsidRPr="000C1711" w:rsidRDefault="00747A73" w:rsidP="00747A73">
      <w:pPr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 xml:space="preserve">          Грубые ошибки: вычислительные ошибки в примерах и задачах; порядок действий; неправильное решение задачи, не доведение до конца решения задачи, примера, невыполненное задание.</w:t>
      </w:r>
    </w:p>
    <w:p w:rsidR="00747A73" w:rsidRPr="000C1711" w:rsidRDefault="00747A73" w:rsidP="00747A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711">
        <w:rPr>
          <w:rFonts w:ascii="Times New Roman" w:hAnsi="Times New Roman" w:cs="Times New Roman"/>
          <w:sz w:val="28"/>
          <w:szCs w:val="28"/>
        </w:rPr>
        <w:t>Негрубые ошибки: нерациональные приёмы вычислений, неправильная постановка вопроса к действию при решении задачи, неверно оформленный ответ задачи, неправильное списывание данных, не доведение до конца преобразований.</w:t>
      </w:r>
    </w:p>
    <w:p w:rsidR="00747A73" w:rsidRPr="000C1711" w:rsidRDefault="00747A73" w:rsidP="00747A7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1711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  <w:proofErr w:type="spellStart"/>
      <w:r w:rsidRPr="000C1711">
        <w:rPr>
          <w:rFonts w:ascii="Times New Roman" w:hAnsi="Times New Roman" w:cs="Times New Roman"/>
          <w:b/>
          <w:bCs/>
          <w:sz w:val="28"/>
          <w:szCs w:val="28"/>
        </w:rPr>
        <w:t>учебно</w:t>
      </w:r>
      <w:proofErr w:type="spellEnd"/>
      <w:r w:rsidRPr="000C1711">
        <w:rPr>
          <w:rFonts w:ascii="Times New Roman" w:hAnsi="Times New Roman" w:cs="Times New Roman"/>
          <w:b/>
          <w:bCs/>
          <w:sz w:val="28"/>
          <w:szCs w:val="28"/>
        </w:rPr>
        <w:t xml:space="preserve"> - методических средств по математике</w:t>
      </w:r>
    </w:p>
    <w:p w:rsidR="00747A73" w:rsidRPr="000C1711" w:rsidRDefault="00747A73" w:rsidP="00747A73">
      <w:pPr>
        <w:rPr>
          <w:rFonts w:ascii="Times New Roman" w:hAnsi="Times New Roman" w:cs="Times New Roman"/>
          <w:b/>
          <w:sz w:val="28"/>
          <w:szCs w:val="28"/>
        </w:rPr>
      </w:pPr>
      <w:r w:rsidRPr="000C1711">
        <w:rPr>
          <w:rFonts w:ascii="Times New Roman" w:hAnsi="Times New Roman" w:cs="Times New Roman"/>
          <w:b/>
          <w:bCs/>
          <w:i/>
          <w:sz w:val="28"/>
          <w:szCs w:val="28"/>
        </w:rPr>
        <w:t>для учителя</w:t>
      </w:r>
      <w:r w:rsidRPr="000C171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 xml:space="preserve">1. «Школа России» Концепция и программы для начальных классов; часть 1. Программа Моро М. И., Колягин Ю. М., </w:t>
      </w:r>
      <w:proofErr w:type="spellStart"/>
      <w:r w:rsidRPr="000C1711">
        <w:rPr>
          <w:sz w:val="28"/>
          <w:szCs w:val="28"/>
        </w:rPr>
        <w:t>Бантова</w:t>
      </w:r>
      <w:proofErr w:type="spellEnd"/>
      <w:r w:rsidRPr="000C1711">
        <w:rPr>
          <w:sz w:val="28"/>
          <w:szCs w:val="28"/>
        </w:rPr>
        <w:t xml:space="preserve"> М. А., </w:t>
      </w:r>
      <w:proofErr w:type="spellStart"/>
      <w:r w:rsidRPr="000C1711">
        <w:rPr>
          <w:sz w:val="28"/>
          <w:szCs w:val="28"/>
        </w:rPr>
        <w:t>Бельтюкова</w:t>
      </w:r>
      <w:proofErr w:type="spellEnd"/>
      <w:r w:rsidRPr="000C1711">
        <w:rPr>
          <w:sz w:val="28"/>
          <w:szCs w:val="28"/>
        </w:rPr>
        <w:t xml:space="preserve"> Г. В., Волкова С. И., Степанова С. В. «Математика» -  М.:  Просвещение, 2009г. 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 xml:space="preserve">2. «Математика» Учебник для 4 класса начальной школы. В 2 ч.  Моро М. И., Колягин Ю. М., </w:t>
      </w:r>
      <w:proofErr w:type="spellStart"/>
      <w:r w:rsidRPr="000C1711">
        <w:rPr>
          <w:sz w:val="28"/>
          <w:szCs w:val="28"/>
        </w:rPr>
        <w:t>Бантова</w:t>
      </w:r>
      <w:proofErr w:type="spellEnd"/>
      <w:r w:rsidRPr="000C1711">
        <w:rPr>
          <w:sz w:val="28"/>
          <w:szCs w:val="28"/>
        </w:rPr>
        <w:t xml:space="preserve"> М. А., </w:t>
      </w:r>
      <w:proofErr w:type="spellStart"/>
      <w:r w:rsidRPr="000C1711">
        <w:rPr>
          <w:sz w:val="28"/>
          <w:szCs w:val="28"/>
        </w:rPr>
        <w:t>Бельтюкова</w:t>
      </w:r>
      <w:proofErr w:type="spellEnd"/>
      <w:r w:rsidRPr="000C1711">
        <w:rPr>
          <w:sz w:val="28"/>
          <w:szCs w:val="28"/>
        </w:rPr>
        <w:t xml:space="preserve"> Г. В., Волкова С. И., Степанова С. В.- М.: Просвещение, 2008г.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>3.Бахтина С.В. Поурочные разработки по математике по математике. 4 класс. К учебнику Моро М.И. и др. «Математика.4 класс. В двух частях» -  М.: Экзамен, 2011г.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 xml:space="preserve">4. Дробышев Ю.А. Олимпиады по математике 1-4 класс.-  М.: Экзамен, 2011г. 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>5.Быкова Т.П. Нестандартные задачи по математике. 4 класс. - М.: Экзамен, 2011г.</w:t>
      </w:r>
    </w:p>
    <w:p w:rsidR="00747A73" w:rsidRPr="000C1711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 xml:space="preserve">6. </w:t>
      </w:r>
      <w:proofErr w:type="spellStart"/>
      <w:r w:rsidRPr="000C1711">
        <w:rPr>
          <w:sz w:val="28"/>
          <w:szCs w:val="28"/>
        </w:rPr>
        <w:t>Рудницкая</w:t>
      </w:r>
      <w:proofErr w:type="spellEnd"/>
      <w:r w:rsidRPr="000C1711">
        <w:rPr>
          <w:sz w:val="28"/>
          <w:szCs w:val="28"/>
        </w:rPr>
        <w:t xml:space="preserve"> В.Н. Контрольные работы по математике. 4 класс. - М.: Экзамен, 2011г.</w:t>
      </w:r>
    </w:p>
    <w:p w:rsidR="00747A73" w:rsidRPr="00CC2D69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0C1711">
        <w:rPr>
          <w:sz w:val="28"/>
          <w:szCs w:val="28"/>
        </w:rPr>
        <w:t>7. Самсонова Л.Ю. Устный счет. Сборник упражнений. 4 класс. К учебнику</w:t>
      </w:r>
      <w:r w:rsidRPr="00CC2D69">
        <w:rPr>
          <w:sz w:val="28"/>
          <w:szCs w:val="28"/>
        </w:rPr>
        <w:t xml:space="preserve"> Моро М.И.  - М.: Экзамен, 2011г.</w:t>
      </w:r>
    </w:p>
    <w:p w:rsidR="00747A73" w:rsidRPr="00CC2D69" w:rsidRDefault="00747A73" w:rsidP="00747A73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CC2D69">
        <w:rPr>
          <w:b/>
          <w:bCs/>
          <w:i/>
          <w:sz w:val="28"/>
          <w:szCs w:val="28"/>
        </w:rPr>
        <w:t xml:space="preserve">для обучающихся: </w:t>
      </w:r>
    </w:p>
    <w:p w:rsidR="00747A73" w:rsidRPr="00CC2D69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CC2D69">
        <w:rPr>
          <w:sz w:val="28"/>
          <w:szCs w:val="28"/>
        </w:rPr>
        <w:t xml:space="preserve">1. «Математика» Учебник для 4 класса начальной школы. В 2 ч. Моро М. И., Колягин Ю. М., </w:t>
      </w:r>
      <w:proofErr w:type="spellStart"/>
      <w:r w:rsidRPr="00CC2D69">
        <w:rPr>
          <w:sz w:val="28"/>
          <w:szCs w:val="28"/>
        </w:rPr>
        <w:t>Бантова</w:t>
      </w:r>
      <w:proofErr w:type="spellEnd"/>
      <w:r w:rsidRPr="00CC2D69">
        <w:rPr>
          <w:sz w:val="28"/>
          <w:szCs w:val="28"/>
        </w:rPr>
        <w:t xml:space="preserve"> М. А., </w:t>
      </w:r>
      <w:proofErr w:type="spellStart"/>
      <w:r w:rsidRPr="00CC2D69">
        <w:rPr>
          <w:sz w:val="28"/>
          <w:szCs w:val="28"/>
        </w:rPr>
        <w:t>Бельтюкова</w:t>
      </w:r>
      <w:proofErr w:type="spellEnd"/>
      <w:r w:rsidRPr="00CC2D69">
        <w:rPr>
          <w:sz w:val="28"/>
          <w:szCs w:val="28"/>
        </w:rPr>
        <w:t xml:space="preserve"> Г. В., Волкова С. И., Степанова С. В.- М.:  Просвещение, 2008г. </w:t>
      </w:r>
    </w:p>
    <w:p w:rsidR="00747A73" w:rsidRPr="00CC2D69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CC2D69">
        <w:rPr>
          <w:sz w:val="28"/>
          <w:szCs w:val="28"/>
        </w:rPr>
        <w:t>2. Кузнецова М.И. 5000 заданий по математике.-  М.: Экзамен, 2011г.</w:t>
      </w:r>
    </w:p>
    <w:p w:rsidR="00747A73" w:rsidRPr="0091644C" w:rsidRDefault="00747A73" w:rsidP="00747A73">
      <w:pPr>
        <w:pStyle w:val="a3"/>
        <w:spacing w:before="0" w:beforeAutospacing="0" w:after="0" w:afterAutospacing="0"/>
        <w:rPr>
          <w:sz w:val="28"/>
          <w:szCs w:val="28"/>
        </w:rPr>
      </w:pPr>
      <w:r w:rsidRPr="00CC2D69">
        <w:rPr>
          <w:sz w:val="28"/>
          <w:szCs w:val="28"/>
        </w:rPr>
        <w:t>3. Кузнецова М.И.  Контроль знаний: самостоятельные работы по математике.-  М.: Экзамен, 2011г</w:t>
      </w:r>
    </w:p>
    <w:p w:rsidR="00747A73" w:rsidRPr="00CC2D69" w:rsidRDefault="00747A73" w:rsidP="00747A7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747A73" w:rsidRPr="00CC2D69" w:rsidRDefault="00747A73" w:rsidP="00747A7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747A73" w:rsidRDefault="00747A73" w:rsidP="00747A73"/>
    <w:p w:rsidR="00747A73" w:rsidRDefault="00747A73" w:rsidP="00C1687D">
      <w:pPr>
        <w:spacing w:after="0"/>
        <w:rPr>
          <w:rFonts w:ascii="Times New Roman" w:hAnsi="Times New Roman"/>
          <w:sz w:val="24"/>
          <w:szCs w:val="24"/>
        </w:rPr>
      </w:pPr>
    </w:p>
    <w:p w:rsidR="00747A73" w:rsidRDefault="00747A73" w:rsidP="00747A73">
      <w:pPr>
        <w:rPr>
          <w:rFonts w:ascii="Times New Roman" w:hAnsi="Times New Roman"/>
          <w:sz w:val="24"/>
          <w:szCs w:val="24"/>
        </w:rPr>
      </w:pPr>
    </w:p>
    <w:p w:rsidR="00C1687D" w:rsidRPr="00747A73" w:rsidRDefault="00C1687D" w:rsidP="00747A73">
      <w:pPr>
        <w:rPr>
          <w:rFonts w:ascii="Times New Roman" w:hAnsi="Times New Roman"/>
          <w:sz w:val="24"/>
          <w:szCs w:val="24"/>
        </w:rPr>
        <w:sectPr w:rsidR="00C1687D" w:rsidRPr="00747A73">
          <w:pgSz w:w="11906" w:h="16838"/>
          <w:pgMar w:top="1134" w:right="850" w:bottom="1134" w:left="1701" w:header="708" w:footer="708" w:gutter="0"/>
          <w:pgNumType w:chapStyle="1"/>
          <w:cols w:space="720"/>
        </w:sectPr>
      </w:pPr>
    </w:p>
    <w:p w:rsidR="00443553" w:rsidRDefault="00443553" w:rsidP="00747A73"/>
    <w:sectPr w:rsidR="00443553" w:rsidSect="00F54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A1DDF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234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1">
    <w:nsid w:val="122E274A"/>
    <w:multiLevelType w:val="hybridMultilevel"/>
    <w:tmpl w:val="D69A63C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6E67F1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347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4199"/>
        </w:tabs>
        <w:ind w:left="41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4919"/>
        </w:tabs>
        <w:ind w:left="49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6359"/>
        </w:tabs>
        <w:ind w:left="63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7079"/>
        </w:tabs>
        <w:ind w:left="70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8519"/>
        </w:tabs>
        <w:ind w:left="85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9239"/>
        </w:tabs>
        <w:ind w:left="9239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553"/>
    <w:rsid w:val="000C1711"/>
    <w:rsid w:val="00161DCB"/>
    <w:rsid w:val="00420E48"/>
    <w:rsid w:val="00443553"/>
    <w:rsid w:val="005667E2"/>
    <w:rsid w:val="00747A73"/>
    <w:rsid w:val="00A96CF5"/>
    <w:rsid w:val="00AF755C"/>
    <w:rsid w:val="00C1687D"/>
    <w:rsid w:val="00EA0564"/>
    <w:rsid w:val="00F5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43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1A546-B627-41CB-BB62-FC781F1D4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3163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2013-01-13T17:09:00Z</dcterms:created>
  <dcterms:modified xsi:type="dcterms:W3CDTF">2013-01-14T16:18:00Z</dcterms:modified>
</cp:coreProperties>
</file>